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C8C1" w14:textId="77777777" w:rsidR="00A757B5" w:rsidRDefault="00A757B5" w:rsidP="00A757B5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CCD5AD9" w14:textId="77777777" w:rsidR="00A757B5" w:rsidRPr="00AF1884" w:rsidRDefault="00A757B5" w:rsidP="00AF1884">
      <w:pPr>
        <w:spacing w:line="259" w:lineRule="auto"/>
        <w:jc w:val="center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AF1884">
        <w:rPr>
          <w:rFonts w:ascii="Calibri" w:eastAsia="Calibri" w:hAnsi="Calibri"/>
          <w:b/>
          <w:bCs/>
          <w:sz w:val="24"/>
          <w:szCs w:val="24"/>
          <w:lang w:eastAsia="en-US"/>
        </w:rPr>
        <w:t>Agenda posiedzenia Rady 24 - 25.02.2020 r.</w:t>
      </w:r>
    </w:p>
    <w:p w14:paraId="3D22FC4B" w14:textId="77777777" w:rsidR="00A757B5" w:rsidRPr="00AF1884" w:rsidRDefault="00A757B5" w:rsidP="00AF1884">
      <w:pPr>
        <w:spacing w:line="259" w:lineRule="auto"/>
        <w:jc w:val="center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AF1884">
        <w:rPr>
          <w:rFonts w:ascii="Calibri" w:eastAsia="Calibri" w:hAnsi="Calibri"/>
          <w:b/>
          <w:bCs/>
          <w:sz w:val="24"/>
          <w:szCs w:val="24"/>
          <w:lang w:eastAsia="en-US"/>
        </w:rPr>
        <w:t>VOLVO</w:t>
      </w:r>
      <w:r w:rsidR="00D71858" w:rsidRPr="00AF188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Polska</w:t>
      </w:r>
      <w:r w:rsidRPr="00AF188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– Wrocław, ul. Mydlana 2</w:t>
      </w:r>
    </w:p>
    <w:p w14:paraId="02358B56" w14:textId="77777777" w:rsidR="00A757B5" w:rsidRPr="00A757B5" w:rsidRDefault="00A757B5" w:rsidP="00A757B5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796"/>
      </w:tblGrid>
      <w:tr w:rsidR="00A757B5" w:rsidRPr="00A757B5" w14:paraId="264561C2" w14:textId="77777777" w:rsidTr="00A757B5">
        <w:trPr>
          <w:tblCellSpacing w:w="15" w:type="dxa"/>
        </w:trPr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B2F1DA9" w14:textId="77777777" w:rsidR="00A757B5" w:rsidRPr="00A757B5" w:rsidRDefault="00A757B5" w:rsidP="00A757B5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24.02.2020 poniedziałek</w:t>
            </w:r>
          </w:p>
          <w:p w14:paraId="3991B7CF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I dzień posiedzenie Rady</w:t>
            </w:r>
            <w:r w:rsidR="00D71858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– ul. Czajcza 19</w:t>
            </w:r>
          </w:p>
        </w:tc>
      </w:tr>
      <w:tr w:rsidR="00A757B5" w:rsidRPr="00A757B5" w14:paraId="45D212AE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4EC415FC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15:00 – 16:30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751" w:type="dxa"/>
            <w:vAlign w:val="center"/>
            <w:hideMark/>
          </w:tcPr>
          <w:p w14:paraId="538C3B76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Przyjazd i zakwaterowanie w hotelu 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Active Hotel, ul. Czajcza 19, 51-422 Wrocław</w:t>
            </w:r>
          </w:p>
        </w:tc>
      </w:tr>
      <w:tr w:rsidR="00A757B5" w:rsidRPr="00A757B5" w14:paraId="3F3B97AB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27237DDF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16:30 – 19:30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751" w:type="dxa"/>
            <w:vAlign w:val="center"/>
            <w:hideMark/>
          </w:tcPr>
          <w:p w14:paraId="17A093A1" w14:textId="77777777" w:rsidR="006C7F00" w:rsidRDefault="006C7F00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POSIEDZENIE RADY CZ. 1 </w:t>
            </w:r>
          </w:p>
          <w:p w14:paraId="064C4323" w14:textId="77777777" w:rsidR="00A757B5" w:rsidRPr="006C7F00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 xml:space="preserve">Powitanie gości: </w:t>
            </w:r>
          </w:p>
          <w:p w14:paraId="36B8394F" w14:textId="77777777" w:rsid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bCs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bCs/>
                <w:sz w:val="20"/>
                <w:szCs w:val="22"/>
                <w:lang w:eastAsia="en-US"/>
              </w:rPr>
              <w:t xml:space="preserve">Przewodniczący Rady – Pan Henryk Michalik, </w:t>
            </w:r>
          </w:p>
          <w:p w14:paraId="547B49E4" w14:textId="77777777" w:rsidR="006C7F00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Członkowie Prezydium Rady 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–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Roman Kantorski, Paweł Wideł</w:t>
            </w:r>
          </w:p>
          <w:p w14:paraId="18CE8087" w14:textId="77777777" w:rsidR="004475F7" w:rsidRDefault="004475F7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</w:p>
          <w:p w14:paraId="45258692" w14:textId="77777777" w:rsidR="006C7F00" w:rsidRPr="006C7F00" w:rsidRDefault="006C7F00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6C7F0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Rynek pracy branży motoryzacyjnej w Polsce</w:t>
            </w:r>
            <w:r w:rsidR="004475F7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 xml:space="preserve"> </w:t>
            </w:r>
          </w:p>
          <w:p w14:paraId="4BA86C79" w14:textId="77777777" w:rsidR="006C7F00" w:rsidRDefault="006C7F00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r w:rsidRPr="006C7F00">
              <w:rPr>
                <w:rFonts w:ascii="Calibri" w:eastAsia="Calibri" w:hAnsi="Calibri"/>
                <w:sz w:val="20"/>
                <w:szCs w:val="22"/>
                <w:lang w:eastAsia="en-US"/>
              </w:rPr>
              <w:t>Exact</w:t>
            </w:r>
            <w:proofErr w:type="spellEnd"/>
            <w:r w:rsidRPr="006C7F0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Systems – Członek Zarządu Jacek Opala</w:t>
            </w:r>
          </w:p>
          <w:p w14:paraId="17564B35" w14:textId="77777777" w:rsidR="004475F7" w:rsidRPr="00A757B5" w:rsidRDefault="004475F7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</w:p>
          <w:p w14:paraId="648FDD49" w14:textId="77777777" w:rsidR="00A757B5" w:rsidRPr="00131130" w:rsidRDefault="00131130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3113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Dobre praktyki współpracy przedsiębiorców z instytucjami otoczenia edukacji w powiecie wodzisławskim:</w:t>
            </w:r>
          </w:p>
          <w:p w14:paraId="7E2919B9" w14:textId="77777777" w:rsidR="00131130" w:rsidRDefault="00131130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Starosta Powiatu Wodzisław Śl. – Leszek Bizoń</w:t>
            </w:r>
          </w:p>
          <w:p w14:paraId="09CCD71B" w14:textId="77777777" w:rsidR="0056451F" w:rsidRDefault="00131130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Naczelnik Wydziału Oświaty – Katarzyna </w:t>
            </w:r>
            <w:proofErr w:type="spellStart"/>
            <w:r w:rsidR="0056451F" w:rsidRPr="0056451F">
              <w:rPr>
                <w:rFonts w:ascii="Calibri" w:eastAsia="Calibri" w:hAnsi="Calibri"/>
                <w:sz w:val="20"/>
                <w:szCs w:val="22"/>
                <w:lang w:eastAsia="en-US"/>
              </w:rPr>
              <w:t>Zöllner-Solowska</w:t>
            </w:r>
            <w:proofErr w:type="spellEnd"/>
          </w:p>
          <w:p w14:paraId="1264D4E5" w14:textId="77777777" w:rsidR="00131130" w:rsidRDefault="00131130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Dyrektor Operacyjny Firmy Michael – Henryk Michalik</w:t>
            </w:r>
          </w:p>
          <w:p w14:paraId="4147FD81" w14:textId="77777777" w:rsidR="0056451F" w:rsidRDefault="0056451F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Dyskusję poprowadzi Pani Katarzyna </w:t>
            </w:r>
            <w:proofErr w:type="spellStart"/>
            <w:r w:rsidRPr="0056451F">
              <w:rPr>
                <w:rFonts w:ascii="Calibri" w:eastAsia="Calibri" w:hAnsi="Calibri"/>
                <w:sz w:val="20"/>
                <w:szCs w:val="22"/>
                <w:lang w:eastAsia="en-US"/>
              </w:rPr>
              <w:t>Zöllner-Solowska</w:t>
            </w:r>
            <w:proofErr w:type="spellEnd"/>
          </w:p>
          <w:p w14:paraId="01D50D11" w14:textId="77777777" w:rsidR="005447E3" w:rsidRDefault="005447E3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6562F86D" w14:textId="77777777" w:rsidR="005447E3" w:rsidRDefault="005447E3" w:rsidP="005447E3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5447E3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Kierunki rozwoju motoryzacji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– nowe wyzwania, nowe kompetencje</w:t>
            </w:r>
          </w:p>
          <w:p w14:paraId="20E150BB" w14:textId="77777777" w:rsidR="007A4257" w:rsidRDefault="007A4257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Moderator: Krzysztof Świerk</w:t>
            </w:r>
          </w:p>
          <w:p w14:paraId="7EE2EC53" w14:textId="77777777" w:rsidR="007A4257" w:rsidRDefault="00107D3E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ZM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Postęp  - </w:t>
            </w:r>
            <w:r w:rsidR="00C54B19">
              <w:rPr>
                <w:rFonts w:ascii="Calibri" w:eastAsia="Calibri" w:hAnsi="Calibri"/>
                <w:sz w:val="20"/>
                <w:szCs w:val="22"/>
                <w:lang w:eastAsia="en-US"/>
              </w:rPr>
              <w:t>Członek Zarządu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="00C54B19">
              <w:rPr>
                <w:rFonts w:ascii="Calibri" w:eastAsia="Calibri" w:hAnsi="Calibri"/>
                <w:sz w:val="20"/>
                <w:szCs w:val="22"/>
                <w:lang w:eastAsia="en-US"/>
              </w:rPr>
              <w:t>Piotr Kubiak</w:t>
            </w:r>
          </w:p>
          <w:p w14:paraId="6291168C" w14:textId="77777777" w:rsidR="00C54B19" w:rsidRDefault="00C54B19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Exact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Systems </w:t>
            </w:r>
            <w:r w:rsidR="00107D3E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Członek Zarządu Jacek Opala</w:t>
            </w:r>
          </w:p>
          <w:p w14:paraId="731AF65D" w14:textId="77777777" w:rsidR="00107D3E" w:rsidRDefault="00107D3E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ACC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Consulting  - Prezes Aleksander Czajka</w:t>
            </w:r>
          </w:p>
          <w:p w14:paraId="6C6A3123" w14:textId="77777777" w:rsidR="00C54B19" w:rsidRPr="005447E3" w:rsidRDefault="0085526E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Opel Manufacturing Poland –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MasterPlan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Manager Mariusz Deląg</w:t>
            </w:r>
          </w:p>
          <w:p w14:paraId="40EC0686" w14:textId="77777777" w:rsidR="004475F7" w:rsidRDefault="004475F7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39C3116E" w14:textId="77777777" w:rsidR="006C7F00" w:rsidRPr="004475F7" w:rsidRDefault="006C7F00" w:rsidP="00131130">
            <w:pPr>
              <w:spacing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C7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Kompetencje dla sektorów</w:t>
            </w:r>
            <w:r w:rsidR="004475F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75F7" w:rsidRPr="004475F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-</w:t>
            </w:r>
            <w:r w:rsidR="004475F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75F7" w:rsidRPr="004475F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program wsparcia dla mikro, małych, średnich i dużych przedsiębiorstw w obszarze szkoleń, doradztwa i studiów podyplomowych rekomendowanych przez Rady Sektorowe</w:t>
            </w:r>
          </w:p>
          <w:p w14:paraId="0B807F22" w14:textId="77777777" w:rsidR="004475F7" w:rsidRDefault="004475F7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Departament Rozwoju Kadr w Przedsiębiorstwach </w:t>
            </w:r>
          </w:p>
          <w:p w14:paraId="5B99EA7B" w14:textId="77777777" w:rsidR="006C7F00" w:rsidRDefault="004475F7" w:rsidP="00131130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Kierownik - Anna Żukowska</w:t>
            </w:r>
          </w:p>
          <w:p w14:paraId="3AC55430" w14:textId="77777777" w:rsidR="00A757B5" w:rsidRPr="00A757B5" w:rsidRDefault="004475F7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Główny Specjalista – Daniel Nowak</w:t>
            </w:r>
          </w:p>
        </w:tc>
      </w:tr>
      <w:tr w:rsidR="00A757B5" w:rsidRPr="00A757B5" w14:paraId="772E96C5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6C3659FA" w14:textId="77777777" w:rsidR="00A757B5" w:rsidRPr="00A757B5" w:rsidRDefault="00131130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20:00 – 21:00</w:t>
            </w:r>
            <w:r w:rsidR="00A757B5"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751" w:type="dxa"/>
            <w:vAlign w:val="center"/>
            <w:hideMark/>
          </w:tcPr>
          <w:p w14:paraId="7C26CA5F" w14:textId="77777777" w:rsidR="00C111A9" w:rsidRPr="00A757B5" w:rsidRDefault="00131130" w:rsidP="00C111A9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Kolacja w hotelu Active Hotel</w:t>
            </w:r>
          </w:p>
        </w:tc>
      </w:tr>
      <w:tr w:rsidR="00A757B5" w:rsidRPr="00A757B5" w14:paraId="0B9A6172" w14:textId="77777777" w:rsidTr="00A757B5">
        <w:trPr>
          <w:tblCellSpacing w:w="15" w:type="dxa"/>
        </w:trPr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15AF1EF" w14:textId="77777777" w:rsidR="00A757B5" w:rsidRPr="00A757B5" w:rsidRDefault="00A757B5" w:rsidP="00A757B5">
            <w:pPr>
              <w:spacing w:line="259" w:lineRule="auto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  <w:r w:rsidR="00D7185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  <w:r w:rsidRPr="00A757B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.0</w:t>
            </w:r>
            <w:r w:rsidR="00D7185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  <w:r w:rsidRPr="00A757B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.20</w:t>
            </w:r>
            <w:r w:rsidR="00D7185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20</w:t>
            </w:r>
            <w:r w:rsidRPr="00A757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71858">
              <w:rPr>
                <w:rFonts w:ascii="Calibri" w:eastAsia="Calibri" w:hAnsi="Calibri"/>
                <w:sz w:val="22"/>
                <w:szCs w:val="22"/>
                <w:lang w:eastAsia="en-US"/>
              </w:rPr>
              <w:t>wtorek</w:t>
            </w:r>
          </w:p>
          <w:p w14:paraId="29004D18" w14:textId="77777777" w:rsidR="00A757B5" w:rsidRPr="00A757B5" w:rsidRDefault="00D71858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VOLVO Polska – Wrocław 51-502, ul. Mydlana 2</w:t>
            </w:r>
          </w:p>
        </w:tc>
      </w:tr>
      <w:tr w:rsidR="00A757B5" w:rsidRPr="00A757B5" w14:paraId="51D7C205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3C991015" w14:textId="77777777" w:rsidR="00A757B5" w:rsidRPr="00A757B5" w:rsidRDefault="00D71858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9:00 – 9:30 </w:t>
            </w:r>
            <w:r w:rsidR="00A757B5"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751" w:type="dxa"/>
            <w:vAlign w:val="center"/>
            <w:hideMark/>
          </w:tcPr>
          <w:p w14:paraId="570ABBE9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Przejazd do </w:t>
            </w:r>
            <w:r w:rsidR="00D71858">
              <w:rPr>
                <w:rFonts w:ascii="Calibri" w:eastAsia="Calibri" w:hAnsi="Calibri"/>
                <w:sz w:val="20"/>
                <w:szCs w:val="22"/>
                <w:lang w:eastAsia="en-US"/>
              </w:rPr>
              <w:t>Fabryki VOLVO</w:t>
            </w:r>
            <w:r w:rsidR="009D208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-</w:t>
            </w:r>
            <w:r w:rsidR="00D71858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ul. Mydlana 2</w:t>
            </w:r>
          </w:p>
        </w:tc>
      </w:tr>
      <w:tr w:rsidR="00A757B5" w:rsidRPr="00A757B5" w14:paraId="32A5645C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5D3B14A1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9:</w:t>
            </w:r>
            <w:r w:rsidR="00D71858">
              <w:rPr>
                <w:rFonts w:ascii="Calibri" w:eastAsia="Calibri" w:hAnsi="Calibri"/>
                <w:sz w:val="20"/>
                <w:szCs w:val="22"/>
                <w:lang w:eastAsia="en-US"/>
              </w:rPr>
              <w:t>3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0–10:</w:t>
            </w:r>
            <w:r w:rsidR="00D71858">
              <w:rPr>
                <w:rFonts w:ascii="Calibri" w:eastAsia="Calibri" w:hAnsi="Calibri"/>
                <w:sz w:val="20"/>
                <w:szCs w:val="22"/>
                <w:lang w:eastAsia="en-US"/>
              </w:rPr>
              <w:t>0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0 </w:t>
            </w:r>
          </w:p>
        </w:tc>
        <w:tc>
          <w:tcPr>
            <w:tcW w:w="7751" w:type="dxa"/>
            <w:vAlign w:val="center"/>
            <w:hideMark/>
          </w:tcPr>
          <w:p w14:paraId="3E934406" w14:textId="77777777" w:rsidR="00A757B5" w:rsidRPr="00A757B5" w:rsidRDefault="00D71858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D71858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Rejestracja 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uczestników spotkania - recepcja</w:t>
            </w:r>
          </w:p>
        </w:tc>
      </w:tr>
      <w:tr w:rsidR="00A757B5" w:rsidRPr="00A757B5" w14:paraId="52E78C74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0E07F085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10:</w:t>
            </w:r>
            <w:r w:rsidR="00D71858">
              <w:rPr>
                <w:rFonts w:ascii="Calibri" w:eastAsia="Calibri" w:hAnsi="Calibri"/>
                <w:sz w:val="20"/>
                <w:szCs w:val="22"/>
                <w:lang w:eastAsia="en-US"/>
              </w:rPr>
              <w:t>0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0–1</w:t>
            </w:r>
            <w:r w:rsidR="00D71858">
              <w:rPr>
                <w:rFonts w:ascii="Calibri" w:eastAsia="Calibri" w:hAnsi="Calibri"/>
                <w:sz w:val="20"/>
                <w:szCs w:val="22"/>
                <w:lang w:eastAsia="en-US"/>
              </w:rPr>
              <w:t>1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:00 </w:t>
            </w:r>
          </w:p>
        </w:tc>
        <w:tc>
          <w:tcPr>
            <w:tcW w:w="7751" w:type="dxa"/>
            <w:vAlign w:val="center"/>
            <w:hideMark/>
          </w:tcPr>
          <w:p w14:paraId="61A2E2A6" w14:textId="77777777" w:rsidR="00A757B5" w:rsidRDefault="00D71858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D71858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Prezentacja fabryki VOLVO Poland</w:t>
            </w:r>
            <w:r w:rsidR="009D2081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:</w:t>
            </w:r>
          </w:p>
          <w:p w14:paraId="40DDED52" w14:textId="77777777" w:rsidR="009D2081" w:rsidRPr="009D2081" w:rsidRDefault="009D2081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lastRenderedPageBreak/>
              <w:t xml:space="preserve">Volvo Polska </w:t>
            </w:r>
            <w:proofErr w:type="spellStart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Industry</w:t>
            </w:r>
            <w:proofErr w:type="spellEnd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– Wiceprezes </w:t>
            </w:r>
            <w:proofErr w:type="spellStart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Petteri</w:t>
            </w:r>
            <w:proofErr w:type="spellEnd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Vuori</w:t>
            </w:r>
            <w:proofErr w:type="spellEnd"/>
          </w:p>
          <w:p w14:paraId="1CE635AA" w14:textId="77777777" w:rsidR="009D2081" w:rsidRPr="009D2081" w:rsidRDefault="009D2081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Volvo </w:t>
            </w:r>
            <w:proofErr w:type="spellStart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Buses</w:t>
            </w:r>
            <w:proofErr w:type="spellEnd"/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Europa – Wiceprezes Tomasz Wcisło</w:t>
            </w:r>
          </w:p>
          <w:p w14:paraId="46A56A30" w14:textId="77777777" w:rsidR="00D71858" w:rsidRPr="00A757B5" w:rsidRDefault="009D2081" w:rsidP="009D2081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Volvo Polska – Wiceprezes Marek Gawroński</w:t>
            </w:r>
          </w:p>
        </w:tc>
      </w:tr>
      <w:tr w:rsidR="00A757B5" w:rsidRPr="00A757B5" w14:paraId="24ACF5AE" w14:textId="77777777" w:rsidTr="00FD1F6F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18040FE4" w14:textId="77777777" w:rsidR="00A757B5" w:rsidRPr="00A757B5" w:rsidRDefault="00A757B5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lastRenderedPageBreak/>
              <w:t>1</w:t>
            </w:r>
            <w:r w:rsid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1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:00– 1</w:t>
            </w:r>
            <w:r w:rsid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2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>:</w:t>
            </w:r>
            <w:r w:rsidR="009D2081">
              <w:rPr>
                <w:rFonts w:ascii="Calibri" w:eastAsia="Calibri" w:hAnsi="Calibri"/>
                <w:sz w:val="20"/>
                <w:szCs w:val="22"/>
                <w:lang w:eastAsia="en-US"/>
              </w:rPr>
              <w:t>45</w:t>
            </w:r>
            <w:r w:rsidRPr="00A757B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751" w:type="dxa"/>
            <w:vAlign w:val="center"/>
            <w:hideMark/>
          </w:tcPr>
          <w:p w14:paraId="6EE257D2" w14:textId="77777777" w:rsidR="009D2081" w:rsidRDefault="009D2081" w:rsidP="009D2081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Zwiedzanie fabryki (4 grupy po 10 osób w odstępach 5-10 min.)</w:t>
            </w:r>
          </w:p>
          <w:p w14:paraId="7C5003C1" w14:textId="77777777" w:rsidR="009D2081" w:rsidRPr="00A757B5" w:rsidRDefault="009D2081" w:rsidP="009D2081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Kompetencje pracowników na kluczowych stanowiskach pracy</w:t>
            </w:r>
          </w:p>
        </w:tc>
      </w:tr>
      <w:tr w:rsidR="009D2081" w:rsidRPr="00A757B5" w14:paraId="55EDF92B" w14:textId="77777777" w:rsidTr="00FD1F6F">
        <w:trPr>
          <w:tblCellSpacing w:w="15" w:type="dxa"/>
        </w:trPr>
        <w:tc>
          <w:tcPr>
            <w:tcW w:w="1231" w:type="dxa"/>
            <w:vAlign w:val="center"/>
          </w:tcPr>
          <w:p w14:paraId="1A59E3B6" w14:textId="77777777" w:rsidR="009D2081" w:rsidRPr="00A757B5" w:rsidRDefault="009D2081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13:00 – 14:00</w:t>
            </w:r>
          </w:p>
        </w:tc>
        <w:tc>
          <w:tcPr>
            <w:tcW w:w="7751" w:type="dxa"/>
            <w:vAlign w:val="center"/>
          </w:tcPr>
          <w:p w14:paraId="05818C3F" w14:textId="77777777" w:rsidR="009D2081" w:rsidRDefault="009D2081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Lunch</w:t>
            </w:r>
          </w:p>
        </w:tc>
      </w:tr>
      <w:tr w:rsidR="009D2081" w:rsidRPr="00A757B5" w14:paraId="4DD14BF9" w14:textId="77777777" w:rsidTr="00FD1F6F">
        <w:trPr>
          <w:tblCellSpacing w:w="15" w:type="dxa"/>
        </w:trPr>
        <w:tc>
          <w:tcPr>
            <w:tcW w:w="1231" w:type="dxa"/>
            <w:vAlign w:val="center"/>
          </w:tcPr>
          <w:p w14:paraId="257CCDE0" w14:textId="77777777" w:rsidR="009D2081" w:rsidRDefault="009D2081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14:00 – 1</w:t>
            </w:r>
            <w:r w:rsidR="00EB2479">
              <w:rPr>
                <w:rFonts w:ascii="Calibri" w:eastAsia="Calibri" w:hAnsi="Calibri"/>
                <w:sz w:val="20"/>
                <w:szCs w:val="22"/>
                <w:lang w:eastAsia="en-US"/>
              </w:rPr>
              <w:t>6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:</w:t>
            </w:r>
            <w:r w:rsidR="00EB2479">
              <w:rPr>
                <w:rFonts w:ascii="Calibri" w:eastAsia="Calibri" w:hAnsi="Calibri"/>
                <w:sz w:val="20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7751" w:type="dxa"/>
            <w:vAlign w:val="center"/>
          </w:tcPr>
          <w:p w14:paraId="3FF2C964" w14:textId="77777777" w:rsidR="00141253" w:rsidRDefault="004475F7" w:rsidP="00A757B5">
            <w:pPr>
              <w:spacing w:line="259" w:lineRule="auto"/>
              <w:jc w:val="left"/>
              <w:rPr>
                <w:b/>
                <w:bCs/>
                <w:sz w:val="20"/>
              </w:rPr>
            </w:pPr>
            <w:r w:rsidRPr="004475F7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POSIEDZENIE RADY cz. </w:t>
            </w:r>
            <w:r w:rsidR="00EB247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II</w:t>
            </w:r>
            <w:r w:rsidR="00141253" w:rsidRPr="00C64E3C">
              <w:rPr>
                <w:b/>
                <w:bCs/>
                <w:sz w:val="20"/>
              </w:rPr>
              <w:t xml:space="preserve"> </w:t>
            </w:r>
          </w:p>
          <w:p w14:paraId="6024D1F3" w14:textId="77777777" w:rsidR="0056451F" w:rsidRDefault="00141253" w:rsidP="00A757B5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141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ompetencje pracowników w zakładach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Volvo Pol</w:t>
            </w:r>
            <w:r w:rsidR="00C54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</w:t>
            </w:r>
          </w:p>
          <w:p w14:paraId="7F974232" w14:textId="77777777" w:rsidR="00C54B19" w:rsidRDefault="00C54B19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</w:p>
          <w:p w14:paraId="68D38015" w14:textId="77777777" w:rsidR="005447E3" w:rsidRPr="00EB2479" w:rsidRDefault="005447E3" w:rsidP="005447E3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EB247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Centralna Komisja Egzaminacyjna  </w:t>
            </w:r>
          </w:p>
          <w:p w14:paraId="14E592A7" w14:textId="77777777" w:rsidR="005447E3" w:rsidRDefault="005447E3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Zadania </w:t>
            </w:r>
            <w:proofErr w:type="spellStart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CKE</w:t>
            </w:r>
            <w:proofErr w:type="spellEnd"/>
            <w:r w:rsidR="0056451F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i </w:t>
            </w:r>
            <w:proofErr w:type="spellStart"/>
            <w:r w:rsidR="0056451F">
              <w:rPr>
                <w:rFonts w:ascii="Calibri" w:eastAsia="Calibri" w:hAnsi="Calibri"/>
                <w:sz w:val="20"/>
                <w:szCs w:val="22"/>
                <w:lang w:eastAsia="en-US"/>
              </w:rPr>
              <w:t>OKE</w:t>
            </w:r>
            <w:proofErr w:type="spellEnd"/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, współpraca z przedsiębiorcami,</w:t>
            </w:r>
          </w:p>
          <w:p w14:paraId="4637CF28" w14:textId="77777777" w:rsidR="00C54B19" w:rsidRDefault="00C54B19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Wicedyrektor Centralnej Komisji Egzaminacyjnej – Horacy Dębowski</w:t>
            </w:r>
          </w:p>
          <w:p w14:paraId="66131E1A" w14:textId="77777777" w:rsidR="000B4CF2" w:rsidRDefault="000B4CF2" w:rsidP="005447E3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0676ACDB" w14:textId="77777777" w:rsidR="00EB2479" w:rsidRDefault="000B4CF2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A</w:t>
            </w:r>
            <w:r w:rsidR="00EB247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ktualne rozwiązania projektu </w:t>
            </w:r>
            <w:proofErr w:type="spellStart"/>
            <w:r w:rsidR="00EB247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DRIVES</w:t>
            </w:r>
            <w:proofErr w:type="spellEnd"/>
            <w:r w:rsidR="00EB247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</w:t>
            </w:r>
          </w:p>
          <w:p w14:paraId="11D20622" w14:textId="77777777" w:rsidR="00EB2479" w:rsidRDefault="00EB2479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B2479">
              <w:rPr>
                <w:rFonts w:ascii="Calibri" w:eastAsia="Calibri" w:hAnsi="Calibri"/>
                <w:sz w:val="20"/>
                <w:szCs w:val="22"/>
                <w:lang w:eastAsia="en-US"/>
              </w:rPr>
              <w:t>Prezes Pilkington Automotive Poland – Ryszard Jania</w:t>
            </w:r>
          </w:p>
          <w:p w14:paraId="4141FF26" w14:textId="77777777" w:rsidR="000B4CF2" w:rsidRDefault="000B4CF2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1BE62282" w14:textId="77777777" w:rsidR="000B4CF2" w:rsidRDefault="000B4CF2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0B4CF2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Prz</w:t>
            </w:r>
            <w:r w:rsidR="00DE6243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edstawienie z</w:t>
            </w:r>
            <w:r w:rsidRPr="000B4CF2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głaszanych przez przedsiębiorstwa</w:t>
            </w:r>
            <w:r w:rsidR="00DE6243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kwalifikacji (wyniki</w:t>
            </w:r>
            <w:r w:rsidRPr="000B4CF2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p</w:t>
            </w:r>
            <w:r w:rsidR="00DE6243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rac</w:t>
            </w:r>
            <w:r w:rsidRPr="000B4CF2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konsultacji środowiskowych</w:t>
            </w:r>
            <w:r w:rsidR="00DE6243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)</w:t>
            </w:r>
            <w:r w:rsidR="00C54B1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 – sesja warsztatowa</w:t>
            </w:r>
          </w:p>
          <w:p w14:paraId="66C69690" w14:textId="77777777" w:rsidR="000B4CF2" w:rsidRPr="000B4CF2" w:rsidRDefault="000B4CF2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0B4CF2">
              <w:rPr>
                <w:rFonts w:ascii="Calibri" w:eastAsia="Calibri" w:hAnsi="Calibri"/>
                <w:sz w:val="20"/>
                <w:szCs w:val="22"/>
                <w:lang w:eastAsia="en-US"/>
              </w:rPr>
              <w:t>Katowicka Specjalna Strefa Ekonomiczna –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0B4CF2">
              <w:rPr>
                <w:rFonts w:ascii="Calibri" w:eastAsia="Calibri" w:hAnsi="Calibri"/>
                <w:sz w:val="20"/>
                <w:szCs w:val="22"/>
                <w:lang w:eastAsia="en-US"/>
              </w:rPr>
              <w:t>Menadżer Klastra SA&amp;AM Łukasz Górecki</w:t>
            </w:r>
          </w:p>
          <w:p w14:paraId="401169B7" w14:textId="77777777" w:rsidR="00EB2479" w:rsidRDefault="000B4CF2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0B4CF2">
              <w:rPr>
                <w:rFonts w:ascii="Calibri" w:eastAsia="Calibri" w:hAnsi="Calibri"/>
                <w:sz w:val="20"/>
                <w:szCs w:val="22"/>
                <w:lang w:eastAsia="en-US"/>
              </w:rPr>
              <w:t>Ekspert ds. rynku pracy – Monika Bezak</w:t>
            </w:r>
          </w:p>
          <w:p w14:paraId="70B3ECF4" w14:textId="77777777" w:rsidR="00D50ADF" w:rsidRDefault="00D50ADF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5D2BD2BF" w14:textId="19C91681" w:rsidR="00D50ADF" w:rsidRDefault="00692AF8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692AF8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 xml:space="preserve">"Rozwijanie i potwierdzanie kompetencji przekrojowych w szkolnictwie zawodowym - projekt </w:t>
            </w:r>
            <w:proofErr w:type="spellStart"/>
            <w:r w:rsidRPr="00692AF8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TRACKVET</w:t>
            </w:r>
            <w:proofErr w:type="spellEnd"/>
            <w:r w:rsidRPr="00692AF8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, wstępne wyniki analizy porównawczej 6 krajów"</w:t>
            </w:r>
          </w:p>
          <w:p w14:paraId="6B8AFB23" w14:textId="26D4AF51" w:rsidR="00D50ADF" w:rsidRPr="00D50ADF" w:rsidRDefault="00D50ADF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Instytut Badań Edukacyjnych – Wojciech Stęchły</w:t>
            </w:r>
          </w:p>
        </w:tc>
      </w:tr>
      <w:tr w:rsidR="00A757B5" w:rsidRPr="00A757B5" w14:paraId="1C57E145" w14:textId="77777777" w:rsidTr="006C7F00">
        <w:trPr>
          <w:trHeight w:val="253"/>
          <w:tblCellSpacing w:w="15" w:type="dxa"/>
        </w:trPr>
        <w:tc>
          <w:tcPr>
            <w:tcW w:w="1231" w:type="dxa"/>
            <w:vAlign w:val="center"/>
          </w:tcPr>
          <w:p w14:paraId="715C7CC6" w14:textId="77777777" w:rsidR="00A757B5" w:rsidRPr="00A757B5" w:rsidRDefault="00EB2479" w:rsidP="00A757B5">
            <w:pPr>
              <w:spacing w:line="259" w:lineRule="auto"/>
              <w:jc w:val="left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16:30 – 17:00</w:t>
            </w:r>
          </w:p>
        </w:tc>
        <w:tc>
          <w:tcPr>
            <w:tcW w:w="7751" w:type="dxa"/>
            <w:vAlign w:val="center"/>
          </w:tcPr>
          <w:p w14:paraId="042BB8A9" w14:textId="77777777" w:rsidR="00A757B5" w:rsidRPr="00A757B5" w:rsidRDefault="00EB2479" w:rsidP="00A757B5">
            <w:pPr>
              <w:spacing w:line="259" w:lineRule="auto"/>
              <w:jc w:val="left"/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</w:pPr>
            <w:r w:rsidRPr="00EB2479">
              <w:rPr>
                <w:rFonts w:ascii="Calibri" w:eastAsia="Calibri" w:hAnsi="Calibri"/>
                <w:b/>
                <w:bCs/>
                <w:sz w:val="20"/>
                <w:szCs w:val="22"/>
                <w:lang w:eastAsia="en-US"/>
              </w:rPr>
              <w:t>Podsumowanie posiedzenie Rady</w:t>
            </w:r>
          </w:p>
        </w:tc>
      </w:tr>
    </w:tbl>
    <w:p w14:paraId="7269DE8B" w14:textId="77777777" w:rsidR="00103C0A" w:rsidRPr="00690B64" w:rsidRDefault="00103C0A" w:rsidP="00510297">
      <w:pPr>
        <w:rPr>
          <w:rFonts w:ascii="Calibri Light" w:hAnsi="Calibri Light" w:cs="Calibri Light"/>
        </w:rPr>
      </w:pPr>
    </w:p>
    <w:p w14:paraId="628B6977" w14:textId="77777777" w:rsidR="00A03BD2" w:rsidRPr="007C47D4" w:rsidRDefault="00A03BD2" w:rsidP="00A03BD2">
      <w:pPr>
        <w:spacing w:line="240" w:lineRule="auto"/>
      </w:pPr>
      <w:r>
        <w:t>*  agenda spotkania może ulec modyfikacji</w:t>
      </w:r>
    </w:p>
    <w:p w14:paraId="1959D486" w14:textId="77777777" w:rsidR="00B152F8" w:rsidRDefault="00B152F8" w:rsidP="00B152F8">
      <w:pPr>
        <w:tabs>
          <w:tab w:val="left" w:pos="2835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63AC770" w14:textId="77777777" w:rsidR="00A03BD2" w:rsidRDefault="00A03BD2" w:rsidP="00B152F8">
      <w:pPr>
        <w:tabs>
          <w:tab w:val="left" w:pos="2835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801D45A" w14:textId="77777777" w:rsidR="00690B64" w:rsidRPr="00690B64" w:rsidRDefault="00690B64" w:rsidP="00B152F8">
      <w:pPr>
        <w:tabs>
          <w:tab w:val="left" w:pos="2835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93C512B" w14:textId="77777777" w:rsidR="00B152F8" w:rsidRDefault="00A03BD2" w:rsidP="00B152F8">
      <w:pPr>
        <w:tabs>
          <w:tab w:val="left" w:pos="283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Animatorka Rady</w:t>
      </w:r>
    </w:p>
    <w:p w14:paraId="5A02BB9B" w14:textId="77777777" w:rsidR="00A03BD2" w:rsidRDefault="00A03BD2" w:rsidP="00B152F8">
      <w:pPr>
        <w:tabs>
          <w:tab w:val="left" w:pos="283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Bożena Oleksy</w:t>
      </w:r>
    </w:p>
    <w:p w14:paraId="35E4131C" w14:textId="77777777" w:rsidR="00A03BD2" w:rsidRPr="00690B64" w:rsidRDefault="00A03BD2" w:rsidP="00B152F8">
      <w:pPr>
        <w:tabs>
          <w:tab w:val="left" w:pos="2835"/>
        </w:tabs>
        <w:jc w:val="left"/>
        <w:rPr>
          <w:rFonts w:asciiTheme="minorHAnsi" w:hAnsiTheme="minorHAnsi" w:cstheme="minorHAnsi"/>
          <w:sz w:val="22"/>
          <w:szCs w:val="22"/>
        </w:rPr>
      </w:pPr>
    </w:p>
    <w:sectPr w:rsidR="00A03BD2" w:rsidRPr="00690B64" w:rsidSect="0087020A">
      <w:headerReference w:type="default" r:id="rId8"/>
      <w:footerReference w:type="default" r:id="rId9"/>
      <w:pgSz w:w="11906" w:h="16838"/>
      <w:pgMar w:top="2268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64090" w14:textId="77777777" w:rsidR="00BF43CD" w:rsidRDefault="00BF43CD" w:rsidP="00E973A9">
      <w:pPr>
        <w:spacing w:line="240" w:lineRule="auto"/>
      </w:pPr>
      <w:r>
        <w:separator/>
      </w:r>
    </w:p>
  </w:endnote>
  <w:endnote w:type="continuationSeparator" w:id="0">
    <w:p w14:paraId="291CF082" w14:textId="77777777" w:rsidR="00BF43CD" w:rsidRDefault="00BF43CD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EA26D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13E9DAC2" w14:textId="77777777" w:rsidR="00D442F9" w:rsidRPr="00906ED9" w:rsidRDefault="0087020A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4E8D430" wp14:editId="7320DF05">
          <wp:simplePos x="0" y="0"/>
          <wp:positionH relativeFrom="column">
            <wp:posOffset>3122295</wp:posOffset>
          </wp:positionH>
          <wp:positionV relativeFrom="paragraph">
            <wp:posOffset>177800</wp:posOffset>
          </wp:positionV>
          <wp:extent cx="3206115" cy="331470"/>
          <wp:effectExtent l="0" t="0" r="0" b="0"/>
          <wp:wrapNone/>
          <wp:docPr id="10" name="Obraz 10" descr="POWER_PF_KOLOR_papier_firmow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WER_PF_KOLOR_papier_firmow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2F9"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0D7A0FEF" w14:textId="77777777" w:rsid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2" w:history="1">
      <w:r w:rsidR="00906ED9">
        <w:rPr>
          <w:rStyle w:val="Hipercze"/>
          <w:rFonts w:ascii="Calibri" w:hAnsi="Calibri" w:cs="Calibri"/>
          <w:sz w:val="20"/>
          <w:szCs w:val="20"/>
          <w:u w:val="none"/>
          <w:lang w:val="en-US"/>
        </w:rPr>
        <w:t>oleksy@pim.org.pl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  <w:p w14:paraId="1EC1F3EE" w14:textId="77777777" w:rsidR="005B253E" w:rsidRPr="00906ED9" w:rsidRDefault="00BF43CD" w:rsidP="00D442F9">
    <w:pPr>
      <w:spacing w:line="276" w:lineRule="auto"/>
      <w:rPr>
        <w:lang w:val="en-US"/>
      </w:rPr>
    </w:pPr>
    <w:hyperlink r:id="rId3" w:history="1">
      <w:r w:rsidR="00906ED9">
        <w:rPr>
          <w:rStyle w:val="Hipercze"/>
          <w:rFonts w:ascii="Calibri" w:hAnsi="Calibri" w:cs="Calibri"/>
          <w:sz w:val="20"/>
          <w:szCs w:val="20"/>
          <w:u w:val="none"/>
          <w:lang w:val="en-US"/>
        </w:rPr>
        <w:t>http://radasektorowa-motoryzacja.pl/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44A2D" w14:textId="77777777" w:rsidR="00BF43CD" w:rsidRDefault="00BF43CD" w:rsidP="00E973A9">
      <w:pPr>
        <w:spacing w:line="240" w:lineRule="auto"/>
      </w:pPr>
      <w:r>
        <w:separator/>
      </w:r>
    </w:p>
  </w:footnote>
  <w:footnote w:type="continuationSeparator" w:id="0">
    <w:p w14:paraId="128F13D2" w14:textId="77777777" w:rsidR="00BF43CD" w:rsidRDefault="00BF43CD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8F7F" w14:textId="77777777" w:rsidR="00DF0266" w:rsidRPr="000C4BB9" w:rsidRDefault="0087020A" w:rsidP="00281EC0">
    <w:pPr>
      <w:pStyle w:val="Nagwek"/>
      <w:ind w:hanging="567"/>
      <w:rPr>
        <w:color w:val="000000"/>
        <w:sz w:val="19"/>
        <w:szCs w:val="19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5381EFB" wp14:editId="650953F4">
          <wp:simplePos x="0" y="0"/>
          <wp:positionH relativeFrom="column">
            <wp:posOffset>4228465</wp:posOffset>
          </wp:positionH>
          <wp:positionV relativeFrom="paragraph">
            <wp:posOffset>-228600</wp:posOffset>
          </wp:positionV>
          <wp:extent cx="2365086" cy="97559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torowa-Rada-ds-Kompetencji-Motoryzacja-i-Elektromobilnosc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086" cy="97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BB9">
      <w:rPr>
        <w:noProof/>
        <w:color w:val="000000"/>
        <w:sz w:val="19"/>
        <w:szCs w:val="19"/>
      </w:rPr>
      <w:drawing>
        <wp:anchor distT="0" distB="0" distL="114300" distR="114300" simplePos="0" relativeHeight="251660288" behindDoc="0" locked="0" layoutInCell="1" allowOverlap="1" wp14:anchorId="31E6B080" wp14:editId="7A0DF7D0">
          <wp:simplePos x="0" y="0"/>
          <wp:positionH relativeFrom="column">
            <wp:posOffset>-19685</wp:posOffset>
          </wp:positionH>
          <wp:positionV relativeFrom="paragraph">
            <wp:posOffset>0</wp:posOffset>
          </wp:positionV>
          <wp:extent cx="1461600" cy="540000"/>
          <wp:effectExtent l="0" t="0" r="0" b="6350"/>
          <wp:wrapNone/>
          <wp:docPr id="1" name="Obraz 1" descr="PARP-Grupa-PFR-logo-CMYK_papier_firmow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886666"/>
    <w:multiLevelType w:val="hybridMultilevel"/>
    <w:tmpl w:val="1B60A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2255B"/>
    <w:rsid w:val="00024536"/>
    <w:rsid w:val="00071919"/>
    <w:rsid w:val="000906CF"/>
    <w:rsid w:val="00090DAC"/>
    <w:rsid w:val="000B4CF2"/>
    <w:rsid w:val="000C4BB9"/>
    <w:rsid w:val="000C5F3D"/>
    <w:rsid w:val="000E25E6"/>
    <w:rsid w:val="000F1EA3"/>
    <w:rsid w:val="00103C0A"/>
    <w:rsid w:val="00107D3E"/>
    <w:rsid w:val="0011641C"/>
    <w:rsid w:val="00127297"/>
    <w:rsid w:val="00131130"/>
    <w:rsid w:val="00141253"/>
    <w:rsid w:val="001464CC"/>
    <w:rsid w:val="00161F29"/>
    <w:rsid w:val="001743BB"/>
    <w:rsid w:val="00181D01"/>
    <w:rsid w:val="001A4FB8"/>
    <w:rsid w:val="001C1EC5"/>
    <w:rsid w:val="001F6D90"/>
    <w:rsid w:val="00241955"/>
    <w:rsid w:val="00266C51"/>
    <w:rsid w:val="002776B7"/>
    <w:rsid w:val="00281EC0"/>
    <w:rsid w:val="00297A47"/>
    <w:rsid w:val="002B426D"/>
    <w:rsid w:val="002C41B0"/>
    <w:rsid w:val="002F66D3"/>
    <w:rsid w:val="00316580"/>
    <w:rsid w:val="00334A74"/>
    <w:rsid w:val="003362FF"/>
    <w:rsid w:val="00340892"/>
    <w:rsid w:val="00375C2B"/>
    <w:rsid w:val="003A2EB1"/>
    <w:rsid w:val="003B5649"/>
    <w:rsid w:val="003C58B9"/>
    <w:rsid w:val="003D2590"/>
    <w:rsid w:val="003D59FE"/>
    <w:rsid w:val="003F3CD8"/>
    <w:rsid w:val="00412979"/>
    <w:rsid w:val="0044175C"/>
    <w:rsid w:val="004429B8"/>
    <w:rsid w:val="004475F7"/>
    <w:rsid w:val="004A1C88"/>
    <w:rsid w:val="004A50E6"/>
    <w:rsid w:val="004B291E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7677"/>
    <w:rsid w:val="005440B8"/>
    <w:rsid w:val="005447E3"/>
    <w:rsid w:val="00550CB9"/>
    <w:rsid w:val="005611EA"/>
    <w:rsid w:val="0056451F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218A0"/>
    <w:rsid w:val="00641AE2"/>
    <w:rsid w:val="0067532B"/>
    <w:rsid w:val="00680649"/>
    <w:rsid w:val="00687877"/>
    <w:rsid w:val="00690B64"/>
    <w:rsid w:val="00692AF8"/>
    <w:rsid w:val="006939C1"/>
    <w:rsid w:val="006B11A5"/>
    <w:rsid w:val="006B3866"/>
    <w:rsid w:val="006B6713"/>
    <w:rsid w:val="006B77E8"/>
    <w:rsid w:val="006C6466"/>
    <w:rsid w:val="006C6BD6"/>
    <w:rsid w:val="006C7F00"/>
    <w:rsid w:val="006E3726"/>
    <w:rsid w:val="00756BCF"/>
    <w:rsid w:val="007A4257"/>
    <w:rsid w:val="007C1DCC"/>
    <w:rsid w:val="007D569D"/>
    <w:rsid w:val="007F5215"/>
    <w:rsid w:val="00823830"/>
    <w:rsid w:val="0084769A"/>
    <w:rsid w:val="0085526E"/>
    <w:rsid w:val="008569A8"/>
    <w:rsid w:val="0087020A"/>
    <w:rsid w:val="008A7C0E"/>
    <w:rsid w:val="008C7394"/>
    <w:rsid w:val="008D71A4"/>
    <w:rsid w:val="008E491D"/>
    <w:rsid w:val="00906ED9"/>
    <w:rsid w:val="00916F1B"/>
    <w:rsid w:val="00931A11"/>
    <w:rsid w:val="00940D32"/>
    <w:rsid w:val="009732C7"/>
    <w:rsid w:val="00973684"/>
    <w:rsid w:val="00982DB7"/>
    <w:rsid w:val="00984C7F"/>
    <w:rsid w:val="00994DA4"/>
    <w:rsid w:val="009B66B0"/>
    <w:rsid w:val="009D0474"/>
    <w:rsid w:val="009D2081"/>
    <w:rsid w:val="009D2C3A"/>
    <w:rsid w:val="009E078E"/>
    <w:rsid w:val="009E1301"/>
    <w:rsid w:val="009F31E3"/>
    <w:rsid w:val="009F4A0A"/>
    <w:rsid w:val="009F6825"/>
    <w:rsid w:val="00A03BD2"/>
    <w:rsid w:val="00A22922"/>
    <w:rsid w:val="00A47AA8"/>
    <w:rsid w:val="00A572B1"/>
    <w:rsid w:val="00A67F6E"/>
    <w:rsid w:val="00A757B5"/>
    <w:rsid w:val="00A7755D"/>
    <w:rsid w:val="00AA2FF9"/>
    <w:rsid w:val="00AA5C8D"/>
    <w:rsid w:val="00AD3753"/>
    <w:rsid w:val="00AF1884"/>
    <w:rsid w:val="00AF5170"/>
    <w:rsid w:val="00B0016E"/>
    <w:rsid w:val="00B152F8"/>
    <w:rsid w:val="00B4230F"/>
    <w:rsid w:val="00B5061A"/>
    <w:rsid w:val="00B826C8"/>
    <w:rsid w:val="00BA547B"/>
    <w:rsid w:val="00BD1DCD"/>
    <w:rsid w:val="00BE0BCA"/>
    <w:rsid w:val="00BF366E"/>
    <w:rsid w:val="00BF43CD"/>
    <w:rsid w:val="00BF7EB0"/>
    <w:rsid w:val="00C111A9"/>
    <w:rsid w:val="00C44EA3"/>
    <w:rsid w:val="00C54B19"/>
    <w:rsid w:val="00C57EAB"/>
    <w:rsid w:val="00C70087"/>
    <w:rsid w:val="00C84705"/>
    <w:rsid w:val="00CC7FA1"/>
    <w:rsid w:val="00CD0DD2"/>
    <w:rsid w:val="00CE61D6"/>
    <w:rsid w:val="00CF5B91"/>
    <w:rsid w:val="00CF74F5"/>
    <w:rsid w:val="00D0012B"/>
    <w:rsid w:val="00D07B4C"/>
    <w:rsid w:val="00D16806"/>
    <w:rsid w:val="00D23058"/>
    <w:rsid w:val="00D348CC"/>
    <w:rsid w:val="00D36CBB"/>
    <w:rsid w:val="00D442F9"/>
    <w:rsid w:val="00D50ADF"/>
    <w:rsid w:val="00D71858"/>
    <w:rsid w:val="00D80CCC"/>
    <w:rsid w:val="00D824CF"/>
    <w:rsid w:val="00D94655"/>
    <w:rsid w:val="00DA77E9"/>
    <w:rsid w:val="00DD44CD"/>
    <w:rsid w:val="00DD720B"/>
    <w:rsid w:val="00DE6243"/>
    <w:rsid w:val="00DF0266"/>
    <w:rsid w:val="00E20545"/>
    <w:rsid w:val="00E22D88"/>
    <w:rsid w:val="00E40B5D"/>
    <w:rsid w:val="00E45B11"/>
    <w:rsid w:val="00E47F26"/>
    <w:rsid w:val="00E57ECA"/>
    <w:rsid w:val="00E61FA6"/>
    <w:rsid w:val="00E732A2"/>
    <w:rsid w:val="00E80F7B"/>
    <w:rsid w:val="00E973A9"/>
    <w:rsid w:val="00EA4951"/>
    <w:rsid w:val="00EB2479"/>
    <w:rsid w:val="00ED41F6"/>
    <w:rsid w:val="00EE1B4E"/>
    <w:rsid w:val="00F002E0"/>
    <w:rsid w:val="00F03637"/>
    <w:rsid w:val="00F04EE0"/>
    <w:rsid w:val="00F06977"/>
    <w:rsid w:val="00F232F0"/>
    <w:rsid w:val="00F26522"/>
    <w:rsid w:val="00F30C5E"/>
    <w:rsid w:val="00F351B2"/>
    <w:rsid w:val="00F604DE"/>
    <w:rsid w:val="00F774D8"/>
    <w:rsid w:val="00FB1E00"/>
    <w:rsid w:val="00FC012E"/>
    <w:rsid w:val="00FC1C03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79530"/>
  <w15:docId w15:val="{6DAC1611-322F-794F-B776-618ED9D4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adasektorowa-motoryzacja.pl/" TargetMode="External"/><Relationship Id="rId2" Type="http://schemas.openxmlformats.org/officeDocument/2006/relationships/hyperlink" Target="mailto:oleksy@pim.org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6ED8-0771-46FF-BF1F-BC8B70BF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3125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subject/>
  <dc:creator>Janyszko Andrzej</dc:creator>
  <cp:keywords>pl</cp:keywords>
  <cp:lastModifiedBy>Bożena Oleksy</cp:lastModifiedBy>
  <cp:revision>2</cp:revision>
  <cp:lastPrinted>2019-10-15T08:13:00Z</cp:lastPrinted>
  <dcterms:created xsi:type="dcterms:W3CDTF">2020-11-30T14:38:00Z</dcterms:created>
  <dcterms:modified xsi:type="dcterms:W3CDTF">2020-11-30T14:38:00Z</dcterms:modified>
</cp:coreProperties>
</file>